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E91464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СР</w:t>
            </w:r>
            <w:r w:rsidR="000A4D9D">
              <w:rPr>
                <w:rFonts w:ascii="Segoe UI" w:hAnsi="Segoe UI" w:cs="Segoe UI"/>
                <w:b/>
                <w:sz w:val="40"/>
                <w:szCs w:val="40"/>
              </w:rPr>
              <w:t>-18</w:t>
            </w:r>
            <w:r w:rsidR="00F30182">
              <w:rPr>
                <w:rFonts w:ascii="Segoe UI" w:hAnsi="Segoe UI" w:cs="Segoe UI"/>
                <w:b/>
                <w:sz w:val="40"/>
                <w:szCs w:val="40"/>
              </w:rPr>
              <w:t>0.64.76</w:t>
            </w:r>
          </w:p>
          <w:p w:rsidR="00FF02F5" w:rsidRPr="008C3CE7" w:rsidRDefault="00F30182" w:rsidP="00E91464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</w:t>
            </w:r>
            <w:r w:rsidR="00E91464">
              <w:rPr>
                <w:rFonts w:ascii="Tahoma" w:hAnsi="Tahoma" w:cs="Tahoma"/>
                <w:b/>
                <w:sz w:val="28"/>
                <w:szCs w:val="28"/>
              </w:rPr>
              <w:t>радиомонтажный</w:t>
            </w:r>
          </w:p>
        </w:tc>
      </w:tr>
    </w:tbl>
    <w:p w:rsidR="00D619AF" w:rsidRPr="00BD2733" w:rsidRDefault="00ED585E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241935</wp:posOffset>
            </wp:positionV>
            <wp:extent cx="1762125" cy="1762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E91464" w:rsidRPr="00E91464" w:rsidRDefault="00E91464" w:rsidP="00E91464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E914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На основе опыта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производства приборов ТЕРМЭКС</w:t>
            </w:r>
            <w:r w:rsidRPr="00E914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 опыта наших коллег был разработан стол радиомонтажный.</w:t>
            </w:r>
          </w:p>
          <w:p w:rsidR="00E91464" w:rsidRDefault="00E91464" w:rsidP="00E91464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E914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позволяет грамотно организовать рабочее место сотрудника, обеспечить быстрый доступ к рабочим инструментам и конструкторской документации.</w:t>
            </w:r>
          </w:p>
          <w:p w:rsidR="00E91464" w:rsidRDefault="00E91464" w:rsidP="00B72804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E914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Доступны для выбора различные материалы рабочих поверхностей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  <w:r w:rsidR="003818D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Также доступна установка д</w:t>
            </w:r>
            <w:bookmarkStart w:id="0" w:name="_GoBack"/>
            <w:bookmarkEnd w:id="0"/>
            <w:r w:rsidR="003818D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ополнительных аксессуаров.</w:t>
            </w:r>
          </w:p>
          <w:p w:rsidR="00E91464" w:rsidRDefault="00E91464" w:rsidP="00B72804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E914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Предназначен для выполнения электромонтажных работ, сборки и ремонта электроаппаратуры на предприятиях электротехнической промышленности.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3818D2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Надстройка имеет две полки из стали толщиной 1 мм и электроблок. Для удобства расположения вспомогательных средств задняя стенка надстройки изготовлена из перфорированной стали.</w:t>
            </w:r>
          </w:p>
          <w:p w:rsidR="00614EA9" w:rsidRDefault="00614EA9" w:rsidP="00614EA9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 стандартную комплектацию входит электроблок, включающий в себя:</w:t>
            </w:r>
          </w:p>
          <w:p w:rsidR="00614EA9" w:rsidRDefault="00614EA9" w:rsidP="00614EA9">
            <w:pPr>
              <w:pStyle w:val="ab"/>
              <w:numPr>
                <w:ilvl w:val="0"/>
                <w:numId w:val="13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автоматический выключатель 1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proofErr w:type="gramEnd"/>
            <w:r w:rsidR="00A66EC3">
              <w:rPr>
                <w:rFonts w:ascii="Segoe UI" w:eastAsia="Times New Roman" w:hAnsi="Segoe UI" w:cs="Segoe UI"/>
                <w:sz w:val="20"/>
                <w:szCs w:val="20"/>
              </w:rPr>
              <w:t xml:space="preserve"> для светильника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,</w:t>
            </w:r>
          </w:p>
          <w:p w:rsidR="00A66EC3" w:rsidRPr="00A66EC3" w:rsidRDefault="00A66EC3" w:rsidP="00A66EC3">
            <w:pPr>
              <w:pStyle w:val="ab"/>
              <w:numPr>
                <w:ilvl w:val="0"/>
                <w:numId w:val="13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автоматический выключатель 16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для розеток,</w:t>
            </w:r>
          </w:p>
          <w:p w:rsidR="00A66EC3" w:rsidRDefault="00A66EC3" w:rsidP="00614EA9">
            <w:pPr>
              <w:pStyle w:val="ab"/>
              <w:numPr>
                <w:ilvl w:val="0"/>
                <w:numId w:val="13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3-х и 6-ти розеточные колодки,</w:t>
            </w:r>
          </w:p>
          <w:p w:rsidR="00A66EC3" w:rsidRPr="00614EA9" w:rsidRDefault="00331CD3" w:rsidP="00614EA9">
            <w:pPr>
              <w:pStyle w:val="ab"/>
              <w:numPr>
                <w:ilvl w:val="0"/>
                <w:numId w:val="13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два</w:t>
            </w:r>
            <w:r w:rsidR="00A66EC3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светодиодных</w:t>
            </w:r>
            <w:r w:rsidR="00A66EC3">
              <w:rPr>
                <w:rFonts w:ascii="Segoe UI" w:eastAsia="Times New Roman" w:hAnsi="Segoe UI" w:cs="Segoe UI"/>
                <w:sz w:val="20"/>
                <w:szCs w:val="20"/>
              </w:rPr>
              <w:t xml:space="preserve"> светильник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r w:rsidR="00A66EC3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14EA9" w:rsidRPr="00614EA9" w:rsidRDefault="00614EA9" w:rsidP="00614EA9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Для минимизации вероятности выхода из строя электроники и защиты пользователя от удара током возможна комплектация антистатическим ковриком и браслетом.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0A4D9D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00×64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A66EC3">
              <w:rPr>
                <w:rFonts w:ascii="Segoe UI" w:hAnsi="Segoe UI" w:cs="Segoe UI"/>
                <w:sz w:val="20"/>
                <w:szCs w:val="20"/>
              </w:rPr>
              <w:t>1860</w:t>
            </w:r>
          </w:p>
        </w:tc>
      </w:tr>
      <w:tr w:rsidR="00A66EC3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6EC3" w:rsidRPr="007B6EE9" w:rsidRDefault="00A66EC3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Высота </w:t>
            </w:r>
            <w:r w:rsidRPr="00DC060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от уровня пола до столешницы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6EC3" w:rsidRDefault="00A66EC3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760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  <w:tr w:rsidR="00A66EC3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6EC3" w:rsidRPr="007B6EE9" w:rsidRDefault="0064283D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Мощность </w:t>
            </w:r>
            <w:r w:rsidR="00331CD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каждого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светодиодного светильника, Вт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6EC3" w:rsidRDefault="0057281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8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64283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0A4D9D">
              <w:rPr>
                <w:rFonts w:ascii="Segoe UI" w:hAnsi="Segoe UI" w:cs="Segoe UI"/>
                <w:sz w:val="20"/>
                <w:szCs w:val="20"/>
              </w:rPr>
              <w:t>-18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0.64.76.КРГ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64283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0A4D9D">
              <w:rPr>
                <w:rFonts w:ascii="Segoe UI" w:hAnsi="Segoe UI" w:cs="Segoe UI"/>
                <w:sz w:val="20"/>
                <w:szCs w:val="20"/>
              </w:rPr>
              <w:t>-18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0.64.76.КРМ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6428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0A4D9D">
              <w:rPr>
                <w:rFonts w:ascii="Segoe UI" w:hAnsi="Segoe UI" w:cs="Segoe UI"/>
                <w:sz w:val="20"/>
                <w:szCs w:val="20"/>
              </w:rPr>
              <w:t>-18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0.64.76.ПЛС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6428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0A4D9D">
              <w:rPr>
                <w:rFonts w:ascii="Segoe UI" w:hAnsi="Segoe UI" w:cs="Segoe UI"/>
                <w:sz w:val="20"/>
                <w:szCs w:val="20"/>
              </w:rPr>
              <w:t>-18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6428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0A4D9D">
              <w:rPr>
                <w:rFonts w:ascii="Segoe UI" w:hAnsi="Segoe UI" w:cs="Segoe UI"/>
                <w:sz w:val="20"/>
                <w:szCs w:val="20"/>
              </w:rPr>
              <w:t>-18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6428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0A4D9D">
              <w:rPr>
                <w:rFonts w:ascii="Segoe UI" w:hAnsi="Segoe UI" w:cs="Segoe UI"/>
                <w:sz w:val="20"/>
                <w:szCs w:val="20"/>
              </w:rPr>
              <w:t>-18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6428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0A4D9D">
              <w:rPr>
                <w:rFonts w:ascii="Segoe UI" w:hAnsi="Segoe UI" w:cs="Segoe UI"/>
                <w:sz w:val="20"/>
                <w:szCs w:val="20"/>
              </w:rPr>
              <w:t>-18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6428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0A4D9D">
              <w:rPr>
                <w:rFonts w:ascii="Segoe UI" w:hAnsi="Segoe UI" w:cs="Segoe UI"/>
                <w:sz w:val="20"/>
                <w:szCs w:val="20"/>
              </w:rPr>
              <w:t>-18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6428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0A4D9D">
              <w:rPr>
                <w:rFonts w:ascii="Segoe UI" w:hAnsi="Segoe UI" w:cs="Segoe UI"/>
                <w:sz w:val="20"/>
                <w:szCs w:val="20"/>
              </w:rPr>
              <w:t>-18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400B8"/>
    <w:multiLevelType w:val="hybridMultilevel"/>
    <w:tmpl w:val="82B4A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4D9D"/>
    <w:rsid w:val="000A6CBE"/>
    <w:rsid w:val="000B3F72"/>
    <w:rsid w:val="000B6290"/>
    <w:rsid w:val="000D1B39"/>
    <w:rsid w:val="000D4D9F"/>
    <w:rsid w:val="000D56F1"/>
    <w:rsid w:val="000E5FCC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31CD3"/>
    <w:rsid w:val="00354E71"/>
    <w:rsid w:val="00360831"/>
    <w:rsid w:val="003701E0"/>
    <w:rsid w:val="003750A4"/>
    <w:rsid w:val="003818D2"/>
    <w:rsid w:val="00387C84"/>
    <w:rsid w:val="003A74D6"/>
    <w:rsid w:val="003B55DC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72815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4EA9"/>
    <w:rsid w:val="00615819"/>
    <w:rsid w:val="006251F5"/>
    <w:rsid w:val="00636D21"/>
    <w:rsid w:val="0064283D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4700F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66EC3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1464"/>
    <w:rsid w:val="00E95685"/>
    <w:rsid w:val="00EA55F7"/>
    <w:rsid w:val="00EC1914"/>
    <w:rsid w:val="00EC4843"/>
    <w:rsid w:val="00EC7B08"/>
    <w:rsid w:val="00ED585E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F15A9A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C6BF3-1506-4EF2-94BE-A8F9B33A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25</cp:revision>
  <cp:lastPrinted>2021-11-15T04:41:00Z</cp:lastPrinted>
  <dcterms:created xsi:type="dcterms:W3CDTF">2021-11-22T02:39:00Z</dcterms:created>
  <dcterms:modified xsi:type="dcterms:W3CDTF">2022-02-02T06:41:00Z</dcterms:modified>
</cp:coreProperties>
</file>